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24" w:rsidRDefault="00652D24" w:rsidP="00652D24">
      <w:bookmarkStart w:id="0" w:name="_GoBack"/>
      <w:bookmarkEnd w:id="0"/>
    </w:p>
    <w:p w:rsidR="00962E6F" w:rsidRPr="00924515" w:rsidRDefault="00962E6F" w:rsidP="00962E6F"/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May </w:t>
      </w:r>
      <w:r w:rsidR="00241C41">
        <w:rPr>
          <w:rFonts w:ascii="Calibri" w:eastAsia="Calibri" w:hAnsi="Calibri" w:cs="Calibri"/>
        </w:rPr>
        <w:t>2</w:t>
      </w:r>
      <w:r w:rsidR="00CC34E6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 2016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To: Licensed Non‐Profit Producers (LNPP)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From: Ken Groggel, Manager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Medical Cannabis Program (MCP)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Re: 2016 First Quarter Report Summary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information is compiled from the quarterly data reports submitted by the LNPPs.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information is intended for the Department of Health and LNPPs and is considered an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estimate only.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</w:p>
    <w:p w:rsidR="00962E6F" w:rsidRPr="004A3570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  <w:r w:rsidRPr="004A3570">
        <w:rPr>
          <w:rFonts w:ascii="Calibri" w:eastAsia="Calibri" w:hAnsi="Calibri" w:cs="Calibri"/>
          <w:u w:val="single"/>
        </w:rPr>
        <w:t>Patients:</w:t>
      </w:r>
    </w:p>
    <w:p w:rsidR="00962E6F" w:rsidRPr="00220D87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4A3570">
        <w:rPr>
          <w:rFonts w:ascii="Calibri" w:eastAsia="Calibri" w:hAnsi="Calibri" w:cs="Calibri"/>
        </w:rPr>
        <w:t xml:space="preserve">Number who purchased this quarter – </w:t>
      </w:r>
      <w:r>
        <w:rPr>
          <w:rFonts w:ascii="Calibri" w:eastAsia="Calibri" w:hAnsi="Calibri" w:cs="Calibri"/>
        </w:rPr>
        <w:t xml:space="preserve">55,016 </w:t>
      </w:r>
      <w:r w:rsidRPr="00527342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Increase of</w:t>
      </w:r>
      <w:r w:rsidRPr="00527342">
        <w:rPr>
          <w:rFonts w:ascii="Calibri" w:eastAsia="Calibri" w:hAnsi="Calibri" w:cs="Calibri"/>
        </w:rPr>
        <w:t xml:space="preserve"> 13,597 from last quarter). </w:t>
      </w:r>
      <w:r w:rsidRPr="004A3570">
        <w:rPr>
          <w:rFonts w:ascii="Calibri" w:eastAsia="Calibri" w:hAnsi="Calibri" w:cs="Calibri"/>
        </w:rPr>
        <w:t xml:space="preserve">Average per LNPP – </w:t>
      </w:r>
      <w:r>
        <w:rPr>
          <w:rFonts w:ascii="Calibri" w:eastAsia="Calibri" w:hAnsi="Calibri" w:cs="Calibri"/>
        </w:rPr>
        <w:t>2,500</w:t>
      </w:r>
      <w:r w:rsidRPr="004A3570">
        <w:rPr>
          <w:rFonts w:ascii="Calibri" w:eastAsia="Calibri" w:hAnsi="Calibri" w:cs="Calibri"/>
        </w:rPr>
        <w:t xml:space="preserve">. High – </w:t>
      </w:r>
      <w:r>
        <w:rPr>
          <w:rFonts w:ascii="Calibri" w:eastAsia="Calibri" w:hAnsi="Calibri" w:cs="Calibri"/>
        </w:rPr>
        <w:t xml:space="preserve">13,628 </w:t>
      </w:r>
      <w:r w:rsidRPr="004A3570">
        <w:rPr>
          <w:rFonts w:ascii="Calibri" w:eastAsia="Calibri" w:hAnsi="Calibri" w:cs="Calibri"/>
        </w:rPr>
        <w:t xml:space="preserve">&amp; </w:t>
      </w:r>
      <w:r>
        <w:rPr>
          <w:rFonts w:ascii="Calibri" w:eastAsia="Calibri" w:hAnsi="Calibri" w:cs="Calibri"/>
        </w:rPr>
        <w:t>11,892</w:t>
      </w:r>
      <w:r w:rsidRPr="004A3570">
        <w:rPr>
          <w:rFonts w:ascii="Calibri" w:eastAsia="Calibri" w:hAnsi="Calibri" w:cs="Calibri"/>
        </w:rPr>
        <w:t xml:space="preserve">. Low – </w:t>
      </w:r>
      <w:r>
        <w:rPr>
          <w:rFonts w:ascii="Calibri" w:eastAsia="Calibri" w:hAnsi="Calibri" w:cs="Calibri"/>
        </w:rPr>
        <w:t>24 &amp; 157</w:t>
      </w:r>
      <w:r w:rsidRPr="004A357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527342">
        <w:rPr>
          <w:rFonts w:ascii="Calibri" w:eastAsia="Calibri" w:hAnsi="Calibri" w:cs="Calibri"/>
        </w:rPr>
        <w:t>One</w:t>
      </w:r>
      <w:r w:rsidRPr="004A3570">
        <w:rPr>
          <w:rFonts w:ascii="Calibri" w:eastAsia="Calibri" w:hAnsi="Calibri" w:cs="Calibri"/>
        </w:rPr>
        <w:t xml:space="preserve"> producer reported serving fewer than </w:t>
      </w:r>
      <w:r w:rsidRPr="00527342">
        <w:rPr>
          <w:rFonts w:ascii="Calibri" w:eastAsia="Calibri" w:hAnsi="Calibri" w:cs="Calibri"/>
        </w:rPr>
        <w:t>100</w:t>
      </w:r>
      <w:r w:rsidRPr="004A3570">
        <w:rPr>
          <w:rFonts w:ascii="Calibri" w:eastAsia="Calibri" w:hAnsi="Calibri" w:cs="Calibri"/>
        </w:rPr>
        <w:t xml:space="preserve"> patients </w:t>
      </w:r>
      <w:r w:rsidRPr="000C5C5C">
        <w:rPr>
          <w:rFonts w:ascii="Calibri" w:eastAsia="Calibri" w:hAnsi="Calibri" w:cs="Calibri"/>
        </w:rPr>
        <w:t xml:space="preserve">&amp; </w:t>
      </w:r>
      <w:r>
        <w:rPr>
          <w:rFonts w:ascii="Calibri" w:eastAsia="Calibri" w:hAnsi="Calibri" w:cs="Calibri"/>
        </w:rPr>
        <w:t>fourteen</w:t>
      </w:r>
      <w:r w:rsidRPr="00527342">
        <w:rPr>
          <w:rFonts w:ascii="Calibri" w:eastAsia="Calibri" w:hAnsi="Calibri" w:cs="Calibri"/>
        </w:rPr>
        <w:t xml:space="preserve"> producers</w:t>
      </w:r>
      <w:r w:rsidRPr="00220D87">
        <w:rPr>
          <w:rFonts w:ascii="Calibri" w:eastAsia="Calibri" w:hAnsi="Calibri" w:cs="Calibri"/>
        </w:rPr>
        <w:t xml:space="preserve"> reported serving over </w:t>
      </w:r>
      <w:r w:rsidRPr="00527342">
        <w:rPr>
          <w:rFonts w:ascii="Calibri" w:eastAsia="Calibri" w:hAnsi="Calibri" w:cs="Calibri"/>
        </w:rPr>
        <w:t>1,000</w:t>
      </w:r>
      <w:r w:rsidRPr="00220D87">
        <w:rPr>
          <w:rFonts w:ascii="Calibri" w:eastAsia="Calibri" w:hAnsi="Calibri" w:cs="Calibri"/>
        </w:rPr>
        <w:t xml:space="preserve"> patients.</w:t>
      </w:r>
    </w:p>
    <w:p w:rsidR="00962E6F" w:rsidRPr="00241C41" w:rsidRDefault="00962E6F" w:rsidP="00241C4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4A3570">
        <w:rPr>
          <w:rFonts w:ascii="Calibri" w:eastAsia="Calibri" w:hAnsi="Calibri" w:cs="Calibri"/>
        </w:rPr>
        <w:t xml:space="preserve">Average amount purchased per patient – </w:t>
      </w:r>
      <w:r w:rsidRPr="00DA7F89"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>.67</w:t>
      </w:r>
      <w:r w:rsidRPr="004A35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units. High – 58 &amp; 80. Low – 1 &amp; 3. </w:t>
      </w:r>
      <w:r w:rsidRPr="00DA7F89"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</w:rPr>
        <w:t xml:space="preserve"> </w:t>
      </w:r>
      <w:r w:rsidRPr="00DA7F89">
        <w:rPr>
          <w:rFonts w:ascii="Calibri" w:eastAsia="Calibri" w:hAnsi="Calibri" w:cs="Calibri"/>
        </w:rPr>
        <w:t xml:space="preserve">producers reported more than 30 </w:t>
      </w:r>
      <w:r>
        <w:rPr>
          <w:rFonts w:ascii="Calibri" w:eastAsia="Calibri" w:hAnsi="Calibri" w:cs="Calibri"/>
        </w:rPr>
        <w:t>units</w:t>
      </w:r>
      <w:r w:rsidRPr="00DA7F89">
        <w:rPr>
          <w:rFonts w:ascii="Calibri" w:eastAsia="Calibri" w:hAnsi="Calibri" w:cs="Calibri"/>
        </w:rPr>
        <w:t xml:space="preserve"> average per patient. </w:t>
      </w:r>
      <w:r>
        <w:rPr>
          <w:rFonts w:ascii="Calibri" w:eastAsia="Calibri" w:hAnsi="Calibri" w:cs="Calibri"/>
        </w:rPr>
        <w:t>Four</w:t>
      </w:r>
      <w:r w:rsidRPr="00DA7F89">
        <w:rPr>
          <w:rFonts w:ascii="Calibri" w:eastAsia="Calibri" w:hAnsi="Calibri" w:cs="Calibri"/>
        </w:rPr>
        <w:t xml:space="preserve"> producers reported an</w:t>
      </w:r>
      <w:r>
        <w:rPr>
          <w:rFonts w:ascii="Calibri" w:eastAsia="Calibri" w:hAnsi="Calibri" w:cs="Calibri"/>
        </w:rPr>
        <w:t xml:space="preserve"> </w:t>
      </w:r>
      <w:r w:rsidRPr="00DA7F89">
        <w:rPr>
          <w:rFonts w:ascii="Calibri" w:eastAsia="Calibri" w:hAnsi="Calibri" w:cs="Calibri"/>
        </w:rPr>
        <w:t xml:space="preserve">average of 7 </w:t>
      </w:r>
      <w:r>
        <w:rPr>
          <w:rFonts w:ascii="Calibri" w:eastAsia="Calibri" w:hAnsi="Calibri" w:cs="Calibri"/>
        </w:rPr>
        <w:t>unit</w:t>
      </w:r>
      <w:r w:rsidRPr="00241C41">
        <w:rPr>
          <w:rFonts w:ascii="Calibri" w:eastAsia="Calibri" w:hAnsi="Calibri" w:cs="Calibri"/>
        </w:rPr>
        <w:t>s or less per patient.  Two producers reported 0 or did not report.</w:t>
      </w:r>
    </w:p>
    <w:p w:rsidR="00962E6F" w:rsidRPr="004A3570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4A3570">
        <w:rPr>
          <w:rFonts w:ascii="Calibri" w:eastAsia="Calibri" w:hAnsi="Calibri" w:cs="Calibri"/>
        </w:rPr>
        <w:t xml:space="preserve">Average price per </w:t>
      </w:r>
      <w:r>
        <w:rPr>
          <w:rFonts w:ascii="Calibri" w:eastAsia="Calibri" w:hAnsi="Calibri" w:cs="Calibri"/>
        </w:rPr>
        <w:t>unit</w:t>
      </w:r>
      <w:r w:rsidRPr="004A3570">
        <w:rPr>
          <w:rFonts w:ascii="Calibri" w:eastAsia="Calibri" w:hAnsi="Calibri" w:cs="Calibri"/>
        </w:rPr>
        <w:t xml:space="preserve"> (flowers &amp; buds) – Average per LNPP ‐ </w:t>
      </w:r>
      <w:r w:rsidRPr="00DA7F89">
        <w:rPr>
          <w:rFonts w:ascii="Calibri" w:eastAsia="Calibri" w:hAnsi="Calibri" w:cs="Calibri"/>
        </w:rPr>
        <w:t>$</w:t>
      </w:r>
      <w:r>
        <w:rPr>
          <w:rFonts w:ascii="Calibri" w:eastAsia="Calibri" w:hAnsi="Calibri" w:cs="Calibri"/>
        </w:rPr>
        <w:t>11.06</w:t>
      </w:r>
      <w:r w:rsidRPr="004A3570">
        <w:rPr>
          <w:rFonts w:ascii="Calibri" w:eastAsia="Calibri" w:hAnsi="Calibri" w:cs="Calibri"/>
        </w:rPr>
        <w:t xml:space="preserve">. High ‐ </w:t>
      </w:r>
      <w:r w:rsidRPr="00DA7F89">
        <w:rPr>
          <w:rFonts w:ascii="Calibri" w:eastAsia="Calibri" w:hAnsi="Calibri" w:cs="Calibri"/>
        </w:rPr>
        <w:t>$13.85</w:t>
      </w:r>
      <w:r w:rsidRPr="004A3570">
        <w:rPr>
          <w:rFonts w:ascii="Calibri" w:eastAsia="Calibri" w:hAnsi="Calibri" w:cs="Calibri"/>
        </w:rPr>
        <w:t xml:space="preserve"> &amp;</w:t>
      </w:r>
      <w:r>
        <w:rPr>
          <w:rFonts w:ascii="Calibri" w:eastAsia="Calibri" w:hAnsi="Calibri" w:cs="Calibri"/>
        </w:rPr>
        <w:t xml:space="preserve"> </w:t>
      </w:r>
      <w:r w:rsidRPr="00DA7F89">
        <w:rPr>
          <w:rFonts w:ascii="Calibri" w:eastAsia="Calibri" w:hAnsi="Calibri" w:cs="Calibri"/>
        </w:rPr>
        <w:t>13.00</w:t>
      </w:r>
      <w:r w:rsidRPr="004A3570">
        <w:rPr>
          <w:rFonts w:ascii="Calibri" w:eastAsia="Calibri" w:hAnsi="Calibri" w:cs="Calibri"/>
        </w:rPr>
        <w:t xml:space="preserve">. </w:t>
      </w:r>
      <w:r w:rsidRPr="00135BAE">
        <w:rPr>
          <w:rFonts w:ascii="Calibri" w:eastAsia="Calibri" w:hAnsi="Calibri" w:cs="Calibri"/>
        </w:rPr>
        <w:t>Two</w:t>
      </w:r>
      <w:r w:rsidRPr="004A3570">
        <w:rPr>
          <w:rFonts w:ascii="Calibri" w:eastAsia="Calibri" w:hAnsi="Calibri" w:cs="Calibri"/>
        </w:rPr>
        <w:t xml:space="preserve"> producers reported the average price of </w:t>
      </w:r>
      <w:r w:rsidRPr="00135BAE">
        <w:rPr>
          <w:rFonts w:ascii="Calibri" w:eastAsia="Calibri" w:hAnsi="Calibri" w:cs="Calibri"/>
        </w:rPr>
        <w:t>$13.00</w:t>
      </w:r>
      <w:r w:rsidRPr="004A3570">
        <w:rPr>
          <w:rFonts w:ascii="Calibri" w:eastAsia="Calibri" w:hAnsi="Calibri" w:cs="Calibri"/>
        </w:rPr>
        <w:t xml:space="preserve"> or more. Low ‐ </w:t>
      </w:r>
      <w:r w:rsidRPr="00135BAE">
        <w:rPr>
          <w:rFonts w:ascii="Calibri" w:eastAsia="Calibri" w:hAnsi="Calibri" w:cs="Calibri"/>
        </w:rPr>
        <w:t>$6.</w:t>
      </w:r>
      <w:r>
        <w:rPr>
          <w:rFonts w:ascii="Calibri" w:eastAsia="Calibri" w:hAnsi="Calibri" w:cs="Calibri"/>
        </w:rPr>
        <w:t>88</w:t>
      </w:r>
      <w:r w:rsidRPr="004A3570">
        <w:rPr>
          <w:rFonts w:ascii="Calibri" w:eastAsia="Calibri" w:hAnsi="Calibri" w:cs="Calibri"/>
        </w:rPr>
        <w:t xml:space="preserve"> &amp;</w:t>
      </w:r>
      <w:r>
        <w:rPr>
          <w:rFonts w:ascii="Calibri" w:eastAsia="Calibri" w:hAnsi="Calibri" w:cs="Calibri"/>
        </w:rPr>
        <w:t xml:space="preserve"> $9.44</w:t>
      </w:r>
      <w:r w:rsidRPr="004A3570">
        <w:rPr>
          <w:rFonts w:ascii="Calibri" w:eastAsia="Calibri" w:hAnsi="Calibri" w:cs="Calibri"/>
        </w:rPr>
        <w:t xml:space="preserve">. </w:t>
      </w:r>
      <w:r w:rsidRPr="00135BAE">
        <w:rPr>
          <w:rFonts w:ascii="Calibri" w:eastAsia="Calibri" w:hAnsi="Calibri" w:cs="Calibri"/>
        </w:rPr>
        <w:t>Three</w:t>
      </w:r>
      <w:r w:rsidRPr="004A3570">
        <w:rPr>
          <w:rFonts w:ascii="Calibri" w:eastAsia="Calibri" w:hAnsi="Calibri" w:cs="Calibri"/>
        </w:rPr>
        <w:t xml:space="preserve"> producers reported the average price under </w:t>
      </w:r>
      <w:r w:rsidRPr="00135BAE">
        <w:rPr>
          <w:rFonts w:ascii="Calibri" w:eastAsia="Calibri" w:hAnsi="Calibri" w:cs="Calibri"/>
        </w:rPr>
        <w:t>$10.00</w:t>
      </w:r>
      <w:r w:rsidRPr="004A357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Seven producers reported the average price at $10.00.</w:t>
      </w:r>
    </w:p>
    <w:p w:rsidR="00962E6F" w:rsidRPr="00451FD2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4A3570">
        <w:rPr>
          <w:rFonts w:ascii="Calibri" w:eastAsia="Calibri" w:hAnsi="Calibri" w:cs="Calibri"/>
        </w:rPr>
        <w:t xml:space="preserve">Number of </w:t>
      </w:r>
      <w:r>
        <w:rPr>
          <w:rFonts w:ascii="Calibri" w:eastAsia="Calibri" w:hAnsi="Calibri" w:cs="Calibri"/>
        </w:rPr>
        <w:t>units</w:t>
      </w:r>
      <w:r w:rsidRPr="004A3570">
        <w:rPr>
          <w:rFonts w:ascii="Calibri" w:eastAsia="Calibri" w:hAnsi="Calibri" w:cs="Calibri"/>
        </w:rPr>
        <w:t xml:space="preserve"> provided free of charge – </w:t>
      </w:r>
      <w:r>
        <w:rPr>
          <w:rFonts w:ascii="Calibri" w:eastAsia="Calibri" w:hAnsi="Calibri" w:cs="Calibri"/>
        </w:rPr>
        <w:t>18,222</w:t>
      </w:r>
      <w:r w:rsidRPr="004A3570">
        <w:rPr>
          <w:rFonts w:ascii="Calibri" w:eastAsia="Calibri" w:hAnsi="Calibri" w:cs="Calibri"/>
        </w:rPr>
        <w:t xml:space="preserve">. High – </w:t>
      </w:r>
      <w:r>
        <w:rPr>
          <w:rFonts w:ascii="Calibri" w:eastAsia="Calibri" w:hAnsi="Calibri" w:cs="Calibri"/>
        </w:rPr>
        <w:t>4,328</w:t>
      </w:r>
      <w:r w:rsidRPr="004A3570">
        <w:rPr>
          <w:rFonts w:ascii="Calibri" w:eastAsia="Calibri" w:hAnsi="Calibri" w:cs="Calibri"/>
        </w:rPr>
        <w:t xml:space="preserve"> &amp; </w:t>
      </w:r>
      <w:r>
        <w:rPr>
          <w:rFonts w:ascii="Calibri" w:eastAsia="Calibri" w:hAnsi="Calibri" w:cs="Calibri"/>
        </w:rPr>
        <w:t>4,325</w:t>
      </w:r>
      <w:r w:rsidRPr="004A3570">
        <w:rPr>
          <w:rFonts w:ascii="Calibri" w:eastAsia="Calibri" w:hAnsi="Calibri" w:cs="Calibri"/>
        </w:rPr>
        <w:t xml:space="preserve">. </w:t>
      </w:r>
      <w:r w:rsidRPr="00135BAE">
        <w:rPr>
          <w:rFonts w:ascii="Calibri" w:eastAsia="Calibri" w:hAnsi="Calibri" w:cs="Calibri"/>
        </w:rPr>
        <w:t>Fourteen</w:t>
      </w:r>
      <w:r>
        <w:rPr>
          <w:rFonts w:ascii="Calibri" w:eastAsia="Calibri" w:hAnsi="Calibri" w:cs="Calibri"/>
        </w:rPr>
        <w:t xml:space="preserve"> </w:t>
      </w:r>
      <w:r w:rsidRPr="00135BAE">
        <w:rPr>
          <w:rFonts w:ascii="Calibri" w:eastAsia="Calibri" w:hAnsi="Calibri" w:cs="Calibri"/>
        </w:rPr>
        <w:t xml:space="preserve">producers reported more than 150 </w:t>
      </w:r>
      <w:r>
        <w:rPr>
          <w:rFonts w:ascii="Calibri" w:eastAsia="Calibri" w:hAnsi="Calibri" w:cs="Calibri"/>
        </w:rPr>
        <w:t>units</w:t>
      </w:r>
      <w:r w:rsidRPr="00135BAE">
        <w:rPr>
          <w:rFonts w:ascii="Calibri" w:eastAsia="Calibri" w:hAnsi="Calibri" w:cs="Calibri"/>
        </w:rPr>
        <w:t xml:space="preserve"> provided free of charge. Low – 0</w:t>
      </w:r>
      <w:r>
        <w:rPr>
          <w:rFonts w:ascii="Calibri" w:eastAsia="Calibri" w:hAnsi="Calibri" w:cs="Calibri"/>
        </w:rPr>
        <w:t xml:space="preserve"> </w:t>
      </w:r>
      <w:r w:rsidRPr="00135BAE"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</w:rPr>
        <w:t>28</w:t>
      </w:r>
      <w:r w:rsidRPr="00135BA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451FD2">
        <w:rPr>
          <w:rFonts w:ascii="Calibri" w:eastAsia="Calibri" w:hAnsi="Calibri" w:cs="Calibri"/>
        </w:rPr>
        <w:t xml:space="preserve">Nineteen producers reported providing free </w:t>
      </w:r>
      <w:r>
        <w:rPr>
          <w:rFonts w:ascii="Calibri" w:eastAsia="Calibri" w:hAnsi="Calibri" w:cs="Calibri"/>
        </w:rPr>
        <w:t>units</w:t>
      </w:r>
      <w:r w:rsidRPr="00451FD2">
        <w:rPr>
          <w:rFonts w:ascii="Calibri" w:eastAsia="Calibri" w:hAnsi="Calibri" w:cs="Calibri"/>
        </w:rPr>
        <w:t xml:space="preserve"> to patients.  Two producers did not report anything in this field (field left blank).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</w:p>
    <w:p w:rsidR="00962E6F" w:rsidRPr="004A3570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  <w:r w:rsidRPr="004A3570">
        <w:rPr>
          <w:rFonts w:ascii="Calibri" w:eastAsia="Calibri" w:hAnsi="Calibri" w:cs="Calibri"/>
          <w:u w:val="single"/>
        </w:rPr>
        <w:t>Production:</w:t>
      </w:r>
    </w:p>
    <w:p w:rsidR="00962E6F" w:rsidRPr="004A3570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4A3570">
        <w:rPr>
          <w:rFonts w:ascii="Calibri" w:eastAsia="Calibri" w:hAnsi="Calibri" w:cs="Calibri"/>
        </w:rPr>
        <w:t xml:space="preserve">Total plants in production – </w:t>
      </w:r>
      <w:r>
        <w:rPr>
          <w:rFonts w:ascii="Calibri" w:eastAsia="Calibri" w:hAnsi="Calibri" w:cs="Calibri"/>
        </w:rPr>
        <w:t>6,303</w:t>
      </w:r>
      <w:r w:rsidRPr="004A3570">
        <w:rPr>
          <w:rFonts w:ascii="Calibri" w:eastAsia="Calibri" w:hAnsi="Calibri" w:cs="Calibri"/>
        </w:rPr>
        <w:t xml:space="preserve">. Average per LNPP – </w:t>
      </w:r>
      <w:r>
        <w:rPr>
          <w:rFonts w:ascii="Calibri" w:eastAsia="Calibri" w:hAnsi="Calibri" w:cs="Calibri"/>
        </w:rPr>
        <w:t>286</w:t>
      </w:r>
      <w:r w:rsidRPr="004A3570">
        <w:rPr>
          <w:rFonts w:ascii="Calibri" w:eastAsia="Calibri" w:hAnsi="Calibri" w:cs="Calibri"/>
        </w:rPr>
        <w:t xml:space="preserve">. High – </w:t>
      </w:r>
      <w:r w:rsidRPr="00B55716">
        <w:rPr>
          <w:rFonts w:ascii="Calibri" w:eastAsia="Calibri" w:hAnsi="Calibri" w:cs="Calibri"/>
        </w:rPr>
        <w:t xml:space="preserve">450 X </w:t>
      </w:r>
      <w:r>
        <w:rPr>
          <w:rFonts w:ascii="Calibri" w:eastAsia="Calibri" w:hAnsi="Calibri" w:cs="Calibri"/>
        </w:rPr>
        <w:t>3</w:t>
      </w:r>
      <w:r w:rsidRPr="004A3570">
        <w:rPr>
          <w:rFonts w:ascii="Calibri" w:eastAsia="Calibri" w:hAnsi="Calibri" w:cs="Calibri"/>
        </w:rPr>
        <w:t xml:space="preserve"> LNPPs.</w:t>
      </w:r>
    </w:p>
    <w:p w:rsidR="00962E6F" w:rsidRDefault="00962E6F" w:rsidP="00962E6F">
      <w:pPr>
        <w:autoSpaceDE w:val="0"/>
        <w:autoSpaceDN w:val="0"/>
        <w:adjustRightInd w:val="0"/>
        <w:ind w:left="720"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Low – </w:t>
      </w:r>
      <w:r w:rsidRPr="00B55716">
        <w:rPr>
          <w:rFonts w:ascii="Calibri" w:eastAsia="Calibri" w:hAnsi="Calibri" w:cs="Calibri"/>
        </w:rPr>
        <w:t xml:space="preserve">0 &amp; </w:t>
      </w:r>
      <w:r>
        <w:rPr>
          <w:rFonts w:ascii="Calibri" w:eastAsia="Calibri" w:hAnsi="Calibri" w:cs="Calibri"/>
        </w:rPr>
        <w:t>30. Several producers had just below the plants allowed at about 400.</w:t>
      </w:r>
    </w:p>
    <w:p w:rsidR="00962E6F" w:rsidRPr="00451FD2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4A3570">
        <w:rPr>
          <w:rFonts w:ascii="Calibri" w:eastAsia="Calibri" w:hAnsi="Calibri" w:cs="Calibri"/>
        </w:rPr>
        <w:t xml:space="preserve">Number of plants harvested – </w:t>
      </w:r>
      <w:r>
        <w:rPr>
          <w:rFonts w:ascii="Calibri" w:eastAsia="Calibri" w:hAnsi="Calibri" w:cs="Calibri"/>
        </w:rPr>
        <w:t>3,022</w:t>
      </w:r>
      <w:r w:rsidRPr="004A3570">
        <w:rPr>
          <w:rFonts w:ascii="Calibri" w:eastAsia="Calibri" w:hAnsi="Calibri" w:cs="Calibri"/>
        </w:rPr>
        <w:t xml:space="preserve">. Average per LNPP – </w:t>
      </w:r>
      <w:r>
        <w:rPr>
          <w:rFonts w:ascii="Calibri" w:eastAsia="Calibri" w:hAnsi="Calibri" w:cs="Calibri"/>
        </w:rPr>
        <w:t>137</w:t>
      </w:r>
      <w:r w:rsidRPr="004A3570">
        <w:rPr>
          <w:rFonts w:ascii="Calibri" w:eastAsia="Calibri" w:hAnsi="Calibri" w:cs="Calibri"/>
        </w:rPr>
        <w:t xml:space="preserve">. High – </w:t>
      </w:r>
      <w:r w:rsidRPr="00726A51">
        <w:rPr>
          <w:rFonts w:ascii="Calibri" w:eastAsia="Calibri" w:hAnsi="Calibri" w:cs="Calibri"/>
        </w:rPr>
        <w:t>310</w:t>
      </w:r>
      <w:r>
        <w:rPr>
          <w:rFonts w:ascii="Calibri" w:eastAsia="Calibri" w:hAnsi="Calibri" w:cs="Calibri"/>
        </w:rPr>
        <w:t xml:space="preserve"> &amp; 236</w:t>
      </w:r>
      <w:r w:rsidRPr="004A3570">
        <w:rPr>
          <w:rFonts w:ascii="Calibri" w:eastAsia="Calibri" w:hAnsi="Calibri" w:cs="Calibri"/>
        </w:rPr>
        <w:t>. Low –</w:t>
      </w:r>
      <w:r>
        <w:rPr>
          <w:rFonts w:ascii="Calibri" w:eastAsia="Calibri" w:hAnsi="Calibri" w:cs="Calibri"/>
        </w:rPr>
        <w:t xml:space="preserve"> </w:t>
      </w:r>
      <w:r w:rsidRPr="00726A51">
        <w:rPr>
          <w:rFonts w:ascii="Calibri" w:eastAsia="Calibri" w:hAnsi="Calibri" w:cs="Calibri"/>
        </w:rPr>
        <w:t xml:space="preserve">0 &amp; </w:t>
      </w:r>
      <w:r>
        <w:rPr>
          <w:rFonts w:ascii="Calibri" w:eastAsia="Calibri" w:hAnsi="Calibri" w:cs="Calibri"/>
        </w:rPr>
        <w:t>70</w:t>
      </w:r>
      <w:r w:rsidRPr="004A3570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Sixteen</w:t>
      </w:r>
      <w:r w:rsidRPr="004A3570">
        <w:rPr>
          <w:rFonts w:ascii="Calibri" w:eastAsia="Calibri" w:hAnsi="Calibri" w:cs="Calibri"/>
        </w:rPr>
        <w:t xml:space="preserve"> producers reported harvesting over </w:t>
      </w:r>
      <w:r w:rsidRPr="00726A51">
        <w:rPr>
          <w:rFonts w:ascii="Calibri" w:eastAsia="Calibri" w:hAnsi="Calibri" w:cs="Calibri"/>
        </w:rPr>
        <w:t>100</w:t>
      </w:r>
      <w:r w:rsidRPr="004A3570">
        <w:rPr>
          <w:rFonts w:ascii="Calibri" w:eastAsia="Calibri" w:hAnsi="Calibri" w:cs="Calibri"/>
        </w:rPr>
        <w:t xml:space="preserve"> plants. </w:t>
      </w:r>
      <w:r w:rsidRPr="00726A51">
        <w:rPr>
          <w:rFonts w:ascii="Calibri" w:eastAsia="Calibri" w:hAnsi="Calibri" w:cs="Calibri"/>
        </w:rPr>
        <w:t>Four</w:t>
      </w:r>
      <w:r w:rsidRPr="004A3570">
        <w:rPr>
          <w:rFonts w:ascii="Calibri" w:eastAsia="Calibri" w:hAnsi="Calibri" w:cs="Calibri"/>
        </w:rPr>
        <w:t xml:space="preserve"> producers</w:t>
      </w:r>
      <w:r>
        <w:rPr>
          <w:rFonts w:ascii="Calibri" w:eastAsia="Calibri" w:hAnsi="Calibri" w:cs="Calibri"/>
        </w:rPr>
        <w:t xml:space="preserve"> </w:t>
      </w:r>
      <w:r w:rsidRPr="00451FD2">
        <w:rPr>
          <w:rFonts w:ascii="Calibri" w:eastAsia="Calibri" w:hAnsi="Calibri" w:cs="Calibri"/>
        </w:rPr>
        <w:t>reported harvesting 100 plants or less.  One producer did not report anything in this field (field left blank).</w:t>
      </w:r>
    </w:p>
    <w:p w:rsidR="00962E6F" w:rsidRPr="00451FD2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4A3570">
        <w:rPr>
          <w:rFonts w:ascii="Calibri" w:eastAsia="Calibri" w:hAnsi="Calibri" w:cs="Calibri"/>
        </w:rPr>
        <w:lastRenderedPageBreak/>
        <w:t xml:space="preserve">Total yield – </w:t>
      </w:r>
      <w:r>
        <w:rPr>
          <w:rFonts w:ascii="Calibri" w:eastAsia="Calibri" w:hAnsi="Calibri" w:cs="Calibri"/>
        </w:rPr>
        <w:t>1,328,224</w:t>
      </w:r>
      <w:r w:rsidRPr="004A35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units</w:t>
      </w:r>
      <w:r w:rsidRPr="004A3570">
        <w:rPr>
          <w:rFonts w:ascii="Calibri" w:eastAsia="Calibri" w:hAnsi="Calibri" w:cs="Calibri"/>
        </w:rPr>
        <w:t xml:space="preserve">. Average per LNPP – </w:t>
      </w:r>
      <w:r>
        <w:rPr>
          <w:rFonts w:ascii="Calibri" w:eastAsia="Calibri" w:hAnsi="Calibri" w:cs="Calibri"/>
        </w:rPr>
        <w:t>60,373</w:t>
      </w:r>
      <w:r w:rsidRPr="004A3570">
        <w:rPr>
          <w:rFonts w:ascii="Calibri" w:eastAsia="Calibri" w:hAnsi="Calibri" w:cs="Calibri"/>
        </w:rPr>
        <w:t xml:space="preserve">. High – </w:t>
      </w:r>
      <w:r>
        <w:rPr>
          <w:rFonts w:ascii="Calibri" w:eastAsia="Calibri" w:hAnsi="Calibri" w:cs="Calibri"/>
        </w:rPr>
        <w:t>312,763 &amp; 205,554</w:t>
      </w:r>
      <w:r w:rsidRPr="004A357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451FD2">
        <w:rPr>
          <w:rFonts w:ascii="Calibri" w:eastAsia="Calibri" w:hAnsi="Calibri" w:cs="Calibri"/>
        </w:rPr>
        <w:t xml:space="preserve">Low – 0 &amp; 4,928. Twelve producers reported yields over 30,000 </w:t>
      </w:r>
      <w:r>
        <w:rPr>
          <w:rFonts w:ascii="Calibri" w:eastAsia="Calibri" w:hAnsi="Calibri" w:cs="Calibri"/>
        </w:rPr>
        <w:t>units</w:t>
      </w:r>
      <w:r w:rsidRPr="00451FD2">
        <w:rPr>
          <w:rFonts w:ascii="Calibri" w:eastAsia="Calibri" w:hAnsi="Calibri" w:cs="Calibri"/>
        </w:rPr>
        <w:t xml:space="preserve">.   Four producers reported yields over 100,000 </w:t>
      </w:r>
      <w:r>
        <w:rPr>
          <w:rFonts w:ascii="Calibri" w:eastAsia="Calibri" w:hAnsi="Calibri" w:cs="Calibri"/>
        </w:rPr>
        <w:t>units</w:t>
      </w:r>
      <w:r w:rsidRPr="00451FD2">
        <w:rPr>
          <w:rFonts w:ascii="Calibri" w:eastAsia="Calibri" w:hAnsi="Calibri" w:cs="Calibri"/>
        </w:rPr>
        <w:t xml:space="preserve">. Five producers reported yields less than 10,000 </w:t>
      </w:r>
      <w:r>
        <w:rPr>
          <w:rFonts w:ascii="Calibri" w:eastAsia="Calibri" w:hAnsi="Calibri" w:cs="Calibri"/>
        </w:rPr>
        <w:t>units</w:t>
      </w:r>
      <w:r w:rsidRPr="00451FD2">
        <w:rPr>
          <w:rFonts w:ascii="Calibri" w:eastAsia="Calibri" w:hAnsi="Calibri" w:cs="Calibri"/>
        </w:rPr>
        <w:t>. One producer did not report anything in this field (field left blank).</w:t>
      </w:r>
    </w:p>
    <w:p w:rsidR="00962E6F" w:rsidRPr="00451FD2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4A3570">
        <w:rPr>
          <w:rFonts w:ascii="Calibri" w:eastAsia="Calibri" w:hAnsi="Calibri" w:cs="Calibri"/>
        </w:rPr>
        <w:t xml:space="preserve">Product in stock (flowers &amp; buds) – </w:t>
      </w:r>
      <w:r>
        <w:rPr>
          <w:rFonts w:ascii="Calibri" w:eastAsia="Calibri" w:hAnsi="Calibri" w:cs="Calibri"/>
        </w:rPr>
        <w:t>765,291</w:t>
      </w:r>
      <w:r w:rsidRPr="004A35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units</w:t>
      </w:r>
      <w:r w:rsidRPr="004A3570">
        <w:rPr>
          <w:rFonts w:ascii="Calibri" w:eastAsia="Calibri" w:hAnsi="Calibri" w:cs="Calibri"/>
        </w:rPr>
        <w:t xml:space="preserve">. Average per LNPP – </w:t>
      </w:r>
      <w:r>
        <w:rPr>
          <w:rFonts w:ascii="Calibri" w:eastAsia="Calibri" w:hAnsi="Calibri" w:cs="Calibri"/>
        </w:rPr>
        <w:t>34,785</w:t>
      </w:r>
      <w:r w:rsidRPr="004A35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units</w:t>
      </w:r>
      <w:r w:rsidRPr="004A357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451FD2">
        <w:rPr>
          <w:rFonts w:ascii="Calibri" w:eastAsia="Calibri" w:hAnsi="Calibri" w:cs="Calibri"/>
        </w:rPr>
        <w:t xml:space="preserve">High – 430,598 &amp; 70,277. Eleven producers report over 10,000 </w:t>
      </w:r>
      <w:r>
        <w:rPr>
          <w:rFonts w:ascii="Calibri" w:eastAsia="Calibri" w:hAnsi="Calibri" w:cs="Calibri"/>
        </w:rPr>
        <w:t>units</w:t>
      </w:r>
      <w:r w:rsidRPr="00451FD2">
        <w:rPr>
          <w:rFonts w:ascii="Calibri" w:eastAsia="Calibri" w:hAnsi="Calibri" w:cs="Calibri"/>
        </w:rPr>
        <w:t xml:space="preserve"> in stock. Low – 0 &amp; 413. Three producers reported 0 or did not report.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</w:p>
    <w:p w:rsidR="00962E6F" w:rsidRPr="00B602D7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  <w:r w:rsidRPr="00B602D7">
        <w:rPr>
          <w:rFonts w:ascii="Calibri" w:eastAsia="Calibri" w:hAnsi="Calibri" w:cs="Calibri"/>
          <w:u w:val="single"/>
        </w:rPr>
        <w:t>Income:</w:t>
      </w:r>
    </w:p>
    <w:p w:rsidR="00962E6F" w:rsidRPr="00451FD2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B602D7">
        <w:rPr>
          <w:rFonts w:ascii="Calibri" w:eastAsia="Calibri" w:hAnsi="Calibri" w:cs="Calibri"/>
        </w:rPr>
        <w:t xml:space="preserve">Total receipts ‐ </w:t>
      </w:r>
      <w:r w:rsidRPr="007A39E0">
        <w:rPr>
          <w:rFonts w:ascii="Calibri" w:eastAsia="Calibri" w:hAnsi="Calibri" w:cs="Calibri"/>
        </w:rPr>
        <w:t>$</w:t>
      </w:r>
      <w:r>
        <w:rPr>
          <w:rFonts w:ascii="Calibri" w:eastAsia="Calibri" w:hAnsi="Calibri" w:cs="Calibri"/>
        </w:rPr>
        <w:t>9,964,932</w:t>
      </w:r>
      <w:r w:rsidRPr="00B602D7">
        <w:rPr>
          <w:rFonts w:ascii="Calibri" w:eastAsia="Calibri" w:hAnsi="Calibri" w:cs="Calibri"/>
        </w:rPr>
        <w:t xml:space="preserve">. Average per LNPP ‐ </w:t>
      </w:r>
      <w:r w:rsidRPr="007A39E0">
        <w:rPr>
          <w:rFonts w:ascii="Calibri" w:eastAsia="Calibri" w:hAnsi="Calibri" w:cs="Calibri"/>
        </w:rPr>
        <w:t>$</w:t>
      </w:r>
      <w:r>
        <w:rPr>
          <w:rFonts w:ascii="Calibri" w:eastAsia="Calibri" w:hAnsi="Calibri" w:cs="Calibri"/>
        </w:rPr>
        <w:t>452,951</w:t>
      </w:r>
      <w:r w:rsidRPr="00B602D7">
        <w:rPr>
          <w:rFonts w:ascii="Calibri" w:eastAsia="Calibri" w:hAnsi="Calibri" w:cs="Calibri"/>
        </w:rPr>
        <w:t xml:space="preserve">. High ‐ </w:t>
      </w:r>
      <w:r w:rsidRPr="007A39E0">
        <w:rPr>
          <w:rFonts w:ascii="Calibri" w:eastAsia="Calibri" w:hAnsi="Calibri" w:cs="Calibri"/>
        </w:rPr>
        <w:t>$1,099</w:t>
      </w:r>
      <w:r>
        <w:rPr>
          <w:rFonts w:ascii="Calibri" w:eastAsia="Calibri" w:hAnsi="Calibri" w:cs="Calibri"/>
        </w:rPr>
        <w:t xml:space="preserve">,399 </w:t>
      </w:r>
      <w:r w:rsidRPr="00B602D7"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</w:rPr>
        <w:t xml:space="preserve"> </w:t>
      </w:r>
      <w:r w:rsidRPr="00451FD2">
        <w:rPr>
          <w:rFonts w:ascii="Calibri" w:eastAsia="Calibri" w:hAnsi="Calibri" w:cs="Calibri"/>
        </w:rPr>
        <w:t>$903,795. Thirteen producers reported total receipts over $300,000. Low – $7,068 &amp;</w:t>
      </w:r>
      <w:r>
        <w:rPr>
          <w:rFonts w:ascii="Calibri" w:eastAsia="Calibri" w:hAnsi="Calibri" w:cs="Calibri"/>
        </w:rPr>
        <w:t xml:space="preserve"> </w:t>
      </w:r>
      <w:r w:rsidRPr="00451FD2">
        <w:rPr>
          <w:rFonts w:ascii="Calibri" w:eastAsia="Calibri" w:hAnsi="Calibri" w:cs="Calibri"/>
        </w:rPr>
        <w:t>$27,177. Three producers reported total receipts less than $100,000.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</w:p>
    <w:p w:rsidR="00962E6F" w:rsidRPr="00534143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  <w:r w:rsidRPr="00534143">
        <w:rPr>
          <w:rFonts w:ascii="Calibri" w:eastAsia="Calibri" w:hAnsi="Calibri" w:cs="Calibri"/>
          <w:u w:val="single"/>
        </w:rPr>
        <w:t>Expenses:</w:t>
      </w:r>
    </w:p>
    <w:p w:rsidR="00962E6F" w:rsidRPr="00534143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534143">
        <w:rPr>
          <w:rFonts w:ascii="Calibri" w:eastAsia="Calibri" w:hAnsi="Calibri" w:cs="Calibri"/>
        </w:rPr>
        <w:t xml:space="preserve">Gross receipts tax paid ‐ $768,605. Average per LNPP ‐ $34,936 High ‐ $82,8200 &amp; $73,269. Low- $588.70 &amp; $5,536.  </w:t>
      </w:r>
      <w:r>
        <w:rPr>
          <w:rFonts w:ascii="Calibri" w:eastAsia="Calibri" w:hAnsi="Calibri" w:cs="Calibri"/>
        </w:rPr>
        <w:t>Fourteen</w:t>
      </w:r>
      <w:r w:rsidRPr="00534143">
        <w:rPr>
          <w:rFonts w:ascii="Calibri" w:eastAsia="Calibri" w:hAnsi="Calibri" w:cs="Calibri"/>
        </w:rPr>
        <w:t xml:space="preserve"> producers reported more than $20,000</w:t>
      </w:r>
      <w:r>
        <w:rPr>
          <w:rFonts w:ascii="Calibri" w:eastAsia="Calibri" w:hAnsi="Calibri" w:cs="Calibri"/>
        </w:rPr>
        <w:t xml:space="preserve"> in gross receipts tax paid. </w:t>
      </w:r>
      <w:r w:rsidRPr="00534143">
        <w:rPr>
          <w:rFonts w:ascii="Calibri" w:eastAsia="Calibri" w:hAnsi="Calibri" w:cs="Calibri"/>
        </w:rPr>
        <w:t>Two producers reported less than $6,000 in gross receipts tax paid.</w:t>
      </w:r>
    </w:p>
    <w:p w:rsidR="00962E6F" w:rsidRPr="00B43774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B602D7">
        <w:rPr>
          <w:rFonts w:ascii="Calibri" w:eastAsia="Calibri" w:hAnsi="Calibri" w:cs="Calibri"/>
        </w:rPr>
        <w:t xml:space="preserve">Amount paid for testing – </w:t>
      </w:r>
      <w:r>
        <w:rPr>
          <w:rFonts w:ascii="Calibri" w:eastAsia="Calibri" w:hAnsi="Calibri" w:cs="Calibri"/>
        </w:rPr>
        <w:t>$79,944</w:t>
      </w:r>
      <w:r w:rsidRPr="00B602D7">
        <w:rPr>
          <w:rFonts w:ascii="Calibri" w:eastAsia="Calibri" w:hAnsi="Calibri" w:cs="Calibri"/>
        </w:rPr>
        <w:t xml:space="preserve">. Average per LNPP ‐ </w:t>
      </w:r>
      <w:r>
        <w:rPr>
          <w:rFonts w:ascii="Calibri" w:eastAsia="Calibri" w:hAnsi="Calibri" w:cs="Calibri"/>
        </w:rPr>
        <w:t>$3,633</w:t>
      </w:r>
      <w:r w:rsidRPr="00B602D7">
        <w:rPr>
          <w:rFonts w:ascii="Calibri" w:eastAsia="Calibri" w:hAnsi="Calibri" w:cs="Calibri"/>
        </w:rPr>
        <w:t xml:space="preserve">. High ‐ </w:t>
      </w:r>
      <w:r w:rsidRPr="00A019A0">
        <w:rPr>
          <w:rFonts w:ascii="Calibri" w:eastAsia="Calibri" w:hAnsi="Calibri" w:cs="Calibri"/>
        </w:rPr>
        <w:t>$</w:t>
      </w:r>
      <w:r>
        <w:rPr>
          <w:rFonts w:ascii="Calibri" w:eastAsia="Calibri" w:hAnsi="Calibri" w:cs="Calibri"/>
        </w:rPr>
        <w:t xml:space="preserve">12,653 </w:t>
      </w:r>
      <w:r w:rsidRPr="00B602D7">
        <w:rPr>
          <w:rFonts w:ascii="Calibri" w:eastAsia="Calibri" w:hAnsi="Calibri" w:cs="Calibri"/>
        </w:rPr>
        <w:t xml:space="preserve">&amp; </w:t>
      </w:r>
      <w:r>
        <w:rPr>
          <w:rFonts w:ascii="Calibri" w:eastAsia="Calibri" w:hAnsi="Calibri" w:cs="Calibri"/>
        </w:rPr>
        <w:t xml:space="preserve">$11,175. Low – $0 &amp; $460. </w:t>
      </w:r>
      <w:r w:rsidRPr="00B43774">
        <w:rPr>
          <w:rFonts w:ascii="Calibri" w:eastAsia="Calibri" w:hAnsi="Calibri" w:cs="Calibri"/>
        </w:rPr>
        <w:t>Seven producers reported paying more than $4,000 for testing.  Three producers reported</w:t>
      </w:r>
      <w:r>
        <w:rPr>
          <w:rFonts w:ascii="Calibri" w:eastAsia="Calibri" w:hAnsi="Calibri" w:cs="Calibri"/>
        </w:rPr>
        <w:t xml:space="preserve"> </w:t>
      </w:r>
      <w:r w:rsidRPr="00B43774">
        <w:rPr>
          <w:rFonts w:ascii="Calibri" w:eastAsia="Calibri" w:hAnsi="Calibri" w:cs="Calibri"/>
        </w:rPr>
        <w:t>no testing expense.</w:t>
      </w:r>
    </w:p>
    <w:p w:rsidR="00962E6F" w:rsidRPr="00B43774" w:rsidRDefault="00962E6F" w:rsidP="00962E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B602D7">
        <w:rPr>
          <w:rFonts w:ascii="Calibri" w:eastAsia="Calibri" w:hAnsi="Calibri" w:cs="Calibri"/>
        </w:rPr>
        <w:t>Salaries, stipends and other compensation ‐</w:t>
      </w:r>
      <w:r>
        <w:rPr>
          <w:rFonts w:ascii="Calibri" w:eastAsia="Calibri" w:hAnsi="Calibri" w:cs="Calibri"/>
        </w:rPr>
        <w:t xml:space="preserve"> $2,974,412. Average per LNPP </w:t>
      </w:r>
      <w:r w:rsidRPr="00B602D7">
        <w:rPr>
          <w:rFonts w:ascii="Calibri" w:eastAsia="Calibri" w:hAnsi="Calibri" w:cs="Calibri"/>
        </w:rPr>
        <w:t>$</w:t>
      </w:r>
      <w:r>
        <w:rPr>
          <w:rFonts w:ascii="Calibri" w:eastAsia="Calibri" w:hAnsi="Calibri" w:cs="Calibri"/>
        </w:rPr>
        <w:t>135,200</w:t>
      </w:r>
      <w:r w:rsidRPr="00B602D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B43774">
        <w:rPr>
          <w:rFonts w:ascii="Calibri" w:eastAsia="Calibri" w:hAnsi="Calibri" w:cs="Calibri"/>
        </w:rPr>
        <w:t>High ‐ $</w:t>
      </w:r>
      <w:r>
        <w:rPr>
          <w:rFonts w:ascii="Calibri" w:eastAsia="Calibri" w:hAnsi="Calibri" w:cs="Calibri"/>
        </w:rPr>
        <w:t>334,169</w:t>
      </w:r>
      <w:r w:rsidRPr="00B43774">
        <w:rPr>
          <w:rFonts w:ascii="Calibri" w:eastAsia="Calibri" w:hAnsi="Calibri" w:cs="Calibri"/>
        </w:rPr>
        <w:t xml:space="preserve"> &amp; $</w:t>
      </w:r>
      <w:r>
        <w:rPr>
          <w:rFonts w:ascii="Calibri" w:eastAsia="Calibri" w:hAnsi="Calibri" w:cs="Calibri"/>
        </w:rPr>
        <w:t>263,428</w:t>
      </w:r>
      <w:r w:rsidRPr="00B43774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Fourteen</w:t>
      </w:r>
      <w:r w:rsidRPr="00B43774">
        <w:rPr>
          <w:rFonts w:ascii="Calibri" w:eastAsia="Calibri" w:hAnsi="Calibri" w:cs="Calibri"/>
        </w:rPr>
        <w:t xml:space="preserve"> producers reported compensation over $100,000.</w:t>
      </w:r>
      <w:r>
        <w:rPr>
          <w:rFonts w:ascii="Calibri" w:eastAsia="Calibri" w:hAnsi="Calibri" w:cs="Calibri"/>
        </w:rPr>
        <w:t xml:space="preserve"> </w:t>
      </w:r>
      <w:r w:rsidRPr="00B43774">
        <w:rPr>
          <w:rFonts w:ascii="Calibri" w:eastAsia="Calibri" w:hAnsi="Calibri" w:cs="Calibri"/>
        </w:rPr>
        <w:t xml:space="preserve">Low – $14,007 &amp; 27,192. </w:t>
      </w:r>
      <w:r>
        <w:rPr>
          <w:rFonts w:ascii="Calibri" w:eastAsia="Calibri" w:hAnsi="Calibri" w:cs="Calibri"/>
        </w:rPr>
        <w:t>Two</w:t>
      </w:r>
      <w:r w:rsidRPr="00B43774">
        <w:rPr>
          <w:rFonts w:ascii="Calibri" w:eastAsia="Calibri" w:hAnsi="Calibri" w:cs="Calibri"/>
        </w:rPr>
        <w:t xml:space="preserve"> producers reported compensation less than $30,000.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 me know if you have any questions.</w:t>
      </w:r>
    </w:p>
    <w:p w:rsidR="00962E6F" w:rsidRDefault="00962E6F" w:rsidP="00962E6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962E6F" w:rsidRPr="00924515" w:rsidRDefault="00962E6F" w:rsidP="00962E6F">
      <w:pPr>
        <w:jc w:val="both"/>
      </w:pPr>
      <w:r>
        <w:rPr>
          <w:rFonts w:ascii="Calibri" w:eastAsia="Calibri" w:hAnsi="Calibri" w:cs="Calibri"/>
        </w:rPr>
        <w:t>Thank you for your continued support and service to the qualified patients of New Mexico</w:t>
      </w:r>
    </w:p>
    <w:p w:rsidR="00962E6F" w:rsidRPr="00924515" w:rsidRDefault="00962E6F" w:rsidP="00962E6F">
      <w:pPr>
        <w:jc w:val="both"/>
      </w:pPr>
    </w:p>
    <w:p w:rsidR="00C94B84" w:rsidRPr="008E0BE4" w:rsidRDefault="00C94B84" w:rsidP="008E0BE4"/>
    <w:sectPr w:rsidR="00C94B84" w:rsidRPr="008E0BE4" w:rsidSect="00744AF6">
      <w:headerReference w:type="first" r:id="rId11"/>
      <w:footerReference w:type="first" r:id="rId12"/>
      <w:pgSz w:w="12240" w:h="15840" w:code="1"/>
      <w:pgMar w:top="1440" w:right="1440" w:bottom="1440" w:left="144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2B" w:rsidRDefault="0088572B" w:rsidP="001F7AC3">
      <w:r>
        <w:separator/>
      </w:r>
    </w:p>
  </w:endnote>
  <w:endnote w:type="continuationSeparator" w:id="0">
    <w:p w:rsidR="0088572B" w:rsidRDefault="0088572B" w:rsidP="001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BA" w:rsidRDefault="00B26C7A" w:rsidP="00040E3D">
    <w:pPr>
      <w:pStyle w:val="Foot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362AFB" wp14:editId="4F362AFC">
              <wp:simplePos x="0" y="0"/>
              <wp:positionH relativeFrom="margin">
                <wp:posOffset>-762000</wp:posOffset>
              </wp:positionH>
              <wp:positionV relativeFrom="paragraph">
                <wp:posOffset>-492760</wp:posOffset>
              </wp:positionV>
              <wp:extent cx="6238875" cy="695325"/>
              <wp:effectExtent l="0" t="0" r="9525" b="9525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593" w:rsidRPr="00022E3E" w:rsidRDefault="00163593" w:rsidP="00163593">
                          <w:pPr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caps/>
                              <w:sz w:val="20"/>
                              <w:szCs w:val="20"/>
                            </w:rPr>
                            <w:t>Medical Cannabis Program</w:t>
                          </w:r>
                        </w:p>
                        <w:p w:rsidR="00163593" w:rsidRPr="00040E3D" w:rsidRDefault="00163593" w:rsidP="00163593">
                          <w:pPr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</w:pP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1190 St. Francis Drive, </w:t>
                          </w:r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S34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00 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sym w:font="Symbol" w:char="F0B7"/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 P.O. Box 26110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sym w:font="Symbol" w:char="F0B7"/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 xml:space="preserve"> Santa Fe, New Mexico 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sym w:font="Symbol" w:char="F0B7"/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 xml:space="preserve"> 87502-6110</w:t>
                          </w:r>
                        </w:p>
                        <w:p w:rsidR="00163593" w:rsidRPr="002051BA" w:rsidRDefault="00163593" w:rsidP="00163593">
                          <w:pPr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(505) 827-2321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sym w:font="Symbol" w:char="F0B7"/>
                          </w:r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 xml:space="preserve"> FAX: (505) 476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3025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sym w:font="Symbol" w:char="F0B7"/>
                          </w:r>
                          <w:r w:rsidR="00B26C7A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040E3D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www.nmhealth.org</w:t>
                          </w:r>
                        </w:p>
                        <w:p w:rsidR="00163593" w:rsidRDefault="00163593" w:rsidP="00163593"/>
                        <w:p w:rsidR="002051BA" w:rsidRPr="001F1CDD" w:rsidRDefault="002051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4F362AF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-60pt;margin-top:-38.8pt;width:491.2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tihA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" stroked="f">
              <v:textbox>
                <w:txbxContent>
                  <w:p w:rsidR="00163593" w:rsidRPr="00022E3E" w:rsidRDefault="00163593" w:rsidP="00163593">
                    <w:pPr>
                      <w:jc w:val="center"/>
                      <w:rPr>
                        <w:rFonts w:ascii="Cambria" w:hAnsi="Cambria" w:cs="Arial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Arial"/>
                        <w:b/>
                        <w:caps/>
                        <w:sz w:val="20"/>
                        <w:szCs w:val="20"/>
                      </w:rPr>
                      <w:t>Medical Cannabis Program</w:t>
                    </w:r>
                  </w:p>
                  <w:p w:rsidR="00163593" w:rsidRPr="00040E3D" w:rsidRDefault="00163593" w:rsidP="00163593">
                    <w:pPr>
                      <w:jc w:val="center"/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</w:pPr>
                    <w:r w:rsidRPr="00040E3D"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1190 St. Francis Drive, </w:t>
                    </w:r>
                    <w:r>
                      <w:rPr>
                        <w:rFonts w:ascii="Cambria" w:hAnsi="Cambria" w:cs="Arial"/>
                        <w:sz w:val="20"/>
                        <w:szCs w:val="20"/>
                      </w:rPr>
                      <w:t>S34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00 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</w:rPr>
                      <w:sym w:font="Symbol" w:char="F0B7"/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 P.O. Box 26110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</w:rPr>
                      <w:sym w:font="Symbol" w:char="F0B7"/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 xml:space="preserve"> Santa Fe, New </w:t>
                    </w:r>
                    <w:proofErr w:type="spellStart"/>
                    <w:r w:rsidRPr="00040E3D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Mexico</w:t>
                    </w:r>
                    <w:proofErr w:type="spellEnd"/>
                    <w:r w:rsidRPr="00040E3D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</w:rPr>
                      <w:sym w:font="Symbol" w:char="F0B7"/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 xml:space="preserve"> 87502-6110</w:t>
                    </w:r>
                  </w:p>
                  <w:p w:rsidR="00163593" w:rsidRPr="002051BA" w:rsidRDefault="00163593" w:rsidP="00163593">
                    <w:pPr>
                      <w:jc w:val="center"/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(505) 827-2321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</w:rPr>
                      <w:sym w:font="Symbol" w:char="F0B7"/>
                    </w:r>
                    <w:r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 xml:space="preserve"> FAX: (505) 476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-</w:t>
                    </w:r>
                    <w:r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3025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</w:rPr>
                      <w:sym w:font="Symbol" w:char="F0B7"/>
                    </w:r>
                    <w:r w:rsidR="00B26C7A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040E3D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www.nmhealth.org</w:t>
                    </w:r>
                  </w:p>
                  <w:p w:rsidR="00163593" w:rsidRDefault="00163593" w:rsidP="00163593"/>
                  <w:p w:rsidR="002051BA" w:rsidRPr="001F1CDD" w:rsidRDefault="002051BA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F362AFD" wp14:editId="4F362AFE">
          <wp:simplePos x="0" y="0"/>
          <wp:positionH relativeFrom="column">
            <wp:posOffset>5572125</wp:posOffset>
          </wp:positionH>
          <wp:positionV relativeFrom="paragraph">
            <wp:posOffset>-969010</wp:posOffset>
          </wp:positionV>
          <wp:extent cx="1146175" cy="11398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2B" w:rsidRDefault="0088572B" w:rsidP="001F7AC3">
      <w:r>
        <w:separator/>
      </w:r>
    </w:p>
  </w:footnote>
  <w:footnote w:type="continuationSeparator" w:id="0">
    <w:p w:rsidR="0088572B" w:rsidRDefault="0088572B" w:rsidP="001F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BF" w:rsidRDefault="006937D9" w:rsidP="0076097C">
    <w:pPr>
      <w:pStyle w:val="Header"/>
      <w:tabs>
        <w:tab w:val="left" w:pos="240"/>
      </w:tabs>
      <w:ind w:left="-90"/>
      <w:jc w:val="center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F362AF9" wp14:editId="4F362AFA">
          <wp:extent cx="5971032" cy="9951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032" cy="99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62BA" w:rsidRDefault="003162BA" w:rsidP="00AF0ABF">
    <w:pPr>
      <w:pStyle w:val="Header"/>
      <w:tabs>
        <w:tab w:val="left" w:pos="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587"/>
    <w:multiLevelType w:val="hybridMultilevel"/>
    <w:tmpl w:val="F74CAB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yMTS3MDY1NjG0MDNU0lEKTi0uzszPAykwrgUA7dvbHiwAAAA="/>
  </w:docVars>
  <w:rsids>
    <w:rsidRoot w:val="00962E6F"/>
    <w:rsid w:val="00012EBD"/>
    <w:rsid w:val="00022985"/>
    <w:rsid w:val="00026A2C"/>
    <w:rsid w:val="00040E3D"/>
    <w:rsid w:val="00042462"/>
    <w:rsid w:val="00052049"/>
    <w:rsid w:val="0006599E"/>
    <w:rsid w:val="00066BA3"/>
    <w:rsid w:val="000A51B3"/>
    <w:rsid w:val="000C3443"/>
    <w:rsid w:val="000E2227"/>
    <w:rsid w:val="000F0771"/>
    <w:rsid w:val="0010590E"/>
    <w:rsid w:val="00106E59"/>
    <w:rsid w:val="00163593"/>
    <w:rsid w:val="00184861"/>
    <w:rsid w:val="00194F4A"/>
    <w:rsid w:val="001D7041"/>
    <w:rsid w:val="001F1CDD"/>
    <w:rsid w:val="001F7AC3"/>
    <w:rsid w:val="002051BA"/>
    <w:rsid w:val="00235E0B"/>
    <w:rsid w:val="00241C41"/>
    <w:rsid w:val="00255EF1"/>
    <w:rsid w:val="0026433F"/>
    <w:rsid w:val="0027054F"/>
    <w:rsid w:val="002D1A5E"/>
    <w:rsid w:val="002D6CB3"/>
    <w:rsid w:val="002E17D0"/>
    <w:rsid w:val="002F734D"/>
    <w:rsid w:val="003162BA"/>
    <w:rsid w:val="00323F54"/>
    <w:rsid w:val="003A1848"/>
    <w:rsid w:val="003A4AF8"/>
    <w:rsid w:val="003D5FF5"/>
    <w:rsid w:val="003E6DDB"/>
    <w:rsid w:val="0040339E"/>
    <w:rsid w:val="00413E8D"/>
    <w:rsid w:val="00422270"/>
    <w:rsid w:val="00454842"/>
    <w:rsid w:val="00472B5A"/>
    <w:rsid w:val="0048759E"/>
    <w:rsid w:val="00493A3A"/>
    <w:rsid w:val="0049583C"/>
    <w:rsid w:val="00496012"/>
    <w:rsid w:val="004969E5"/>
    <w:rsid w:val="004C1748"/>
    <w:rsid w:val="004C4E64"/>
    <w:rsid w:val="004D134A"/>
    <w:rsid w:val="005055A4"/>
    <w:rsid w:val="00535380"/>
    <w:rsid w:val="005930A8"/>
    <w:rsid w:val="005939C8"/>
    <w:rsid w:val="005A243B"/>
    <w:rsid w:val="005C7ACD"/>
    <w:rsid w:val="005F3D40"/>
    <w:rsid w:val="006068BD"/>
    <w:rsid w:val="00613589"/>
    <w:rsid w:val="006168A9"/>
    <w:rsid w:val="00623C0C"/>
    <w:rsid w:val="006500F4"/>
    <w:rsid w:val="006528B1"/>
    <w:rsid w:val="00652D24"/>
    <w:rsid w:val="00654EBA"/>
    <w:rsid w:val="00680EE3"/>
    <w:rsid w:val="006937D9"/>
    <w:rsid w:val="00693C88"/>
    <w:rsid w:val="006D4D7B"/>
    <w:rsid w:val="006E0036"/>
    <w:rsid w:val="006F0F21"/>
    <w:rsid w:val="006F1980"/>
    <w:rsid w:val="00702542"/>
    <w:rsid w:val="007224EF"/>
    <w:rsid w:val="00727B70"/>
    <w:rsid w:val="007432B2"/>
    <w:rsid w:val="00743A8F"/>
    <w:rsid w:val="00744AF6"/>
    <w:rsid w:val="00751EE7"/>
    <w:rsid w:val="0076097C"/>
    <w:rsid w:val="00776208"/>
    <w:rsid w:val="0078282D"/>
    <w:rsid w:val="0079383A"/>
    <w:rsid w:val="007A33CD"/>
    <w:rsid w:val="007F4C4A"/>
    <w:rsid w:val="007F645E"/>
    <w:rsid w:val="00805F4E"/>
    <w:rsid w:val="0083087A"/>
    <w:rsid w:val="0088572B"/>
    <w:rsid w:val="00890E77"/>
    <w:rsid w:val="008E0BE4"/>
    <w:rsid w:val="008F0EC7"/>
    <w:rsid w:val="00911709"/>
    <w:rsid w:val="00913AF0"/>
    <w:rsid w:val="00953657"/>
    <w:rsid w:val="00960B1C"/>
    <w:rsid w:val="00962E6F"/>
    <w:rsid w:val="00970ED0"/>
    <w:rsid w:val="00996B90"/>
    <w:rsid w:val="009B5989"/>
    <w:rsid w:val="00A159BF"/>
    <w:rsid w:val="00A843E2"/>
    <w:rsid w:val="00A85D65"/>
    <w:rsid w:val="00A9317A"/>
    <w:rsid w:val="00A952C4"/>
    <w:rsid w:val="00AA1F38"/>
    <w:rsid w:val="00AF0ABF"/>
    <w:rsid w:val="00B26C7A"/>
    <w:rsid w:val="00B35495"/>
    <w:rsid w:val="00B4528C"/>
    <w:rsid w:val="00B52207"/>
    <w:rsid w:val="00B679EF"/>
    <w:rsid w:val="00B71720"/>
    <w:rsid w:val="00B91895"/>
    <w:rsid w:val="00BA0DA2"/>
    <w:rsid w:val="00BA7B5B"/>
    <w:rsid w:val="00BB6E19"/>
    <w:rsid w:val="00BB7883"/>
    <w:rsid w:val="00BE63B6"/>
    <w:rsid w:val="00C01FF2"/>
    <w:rsid w:val="00C047C7"/>
    <w:rsid w:val="00C16DAF"/>
    <w:rsid w:val="00C175E7"/>
    <w:rsid w:val="00C24616"/>
    <w:rsid w:val="00C345FF"/>
    <w:rsid w:val="00C65816"/>
    <w:rsid w:val="00C8207C"/>
    <w:rsid w:val="00C85BF4"/>
    <w:rsid w:val="00C94B84"/>
    <w:rsid w:val="00CA53DF"/>
    <w:rsid w:val="00CC34E6"/>
    <w:rsid w:val="00CC439A"/>
    <w:rsid w:val="00CD302C"/>
    <w:rsid w:val="00D556B6"/>
    <w:rsid w:val="00D6364A"/>
    <w:rsid w:val="00D73405"/>
    <w:rsid w:val="00D7400A"/>
    <w:rsid w:val="00D83D24"/>
    <w:rsid w:val="00D841CD"/>
    <w:rsid w:val="00DA036A"/>
    <w:rsid w:val="00DC1774"/>
    <w:rsid w:val="00DD107D"/>
    <w:rsid w:val="00DD228D"/>
    <w:rsid w:val="00DF5861"/>
    <w:rsid w:val="00E1099E"/>
    <w:rsid w:val="00E4053F"/>
    <w:rsid w:val="00E66A4E"/>
    <w:rsid w:val="00EC712B"/>
    <w:rsid w:val="00F10894"/>
    <w:rsid w:val="00F17DE0"/>
    <w:rsid w:val="00F36761"/>
    <w:rsid w:val="00F57EF7"/>
    <w:rsid w:val="00F73452"/>
    <w:rsid w:val="00FB25B8"/>
    <w:rsid w:val="00FB45A5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AC3"/>
  </w:style>
  <w:style w:type="paragraph" w:styleId="Footer">
    <w:name w:val="footer"/>
    <w:basedOn w:val="Normal"/>
    <w:link w:val="Foot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AC3"/>
  </w:style>
  <w:style w:type="paragraph" w:styleId="BalloonText">
    <w:name w:val="Balloon Text"/>
    <w:basedOn w:val="Normal"/>
    <w:link w:val="BalloonTextChar"/>
    <w:uiPriority w:val="99"/>
    <w:semiHidden/>
    <w:unhideWhenUsed/>
    <w:rsid w:val="001F7AC3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AC3"/>
  </w:style>
  <w:style w:type="paragraph" w:styleId="Footer">
    <w:name w:val="footer"/>
    <w:basedOn w:val="Normal"/>
    <w:link w:val="Foot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AC3"/>
  </w:style>
  <w:style w:type="paragraph" w:styleId="BalloonText">
    <w:name w:val="Balloon Text"/>
    <w:basedOn w:val="Normal"/>
    <w:link w:val="BalloonTextChar"/>
    <w:uiPriority w:val="99"/>
    <w:semiHidden/>
    <w:unhideWhenUsed/>
    <w:rsid w:val="001F7AC3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ik.gonzales\Desktop\Letterhead_MCP%2005-04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031D93173E640A7284E32C5E7E92A" ma:contentTypeVersion="0" ma:contentTypeDescription="Create a new document." ma:contentTypeScope="" ma:versionID="4a8223ed3e2d5ae181977f89d821fb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ac1d618640bc2c24c6bd9b51890d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87A51-23CB-4CDC-A83A-8BAF120CE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63C360-C11C-43B4-A574-79B1F1315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B4AA6-0928-4CD5-A707-F9C5B5C30A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Letterhead_MCP 05-04-16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Martinik Gonzales</dc:creator>
  <cp:lastModifiedBy>Chris Walsh</cp:lastModifiedBy>
  <cp:revision>2</cp:revision>
  <cp:lastPrinted>2016-05-20T19:12:00Z</cp:lastPrinted>
  <dcterms:created xsi:type="dcterms:W3CDTF">2016-06-07T15:45:00Z</dcterms:created>
  <dcterms:modified xsi:type="dcterms:W3CDTF">2016-06-07T15:45:00Z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0x010100218031D93173E640A7284E32C5E7E92A</vt:lpwstr>
  </property>
</Properties>
</file>